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Default="00B436D7" w:rsidP="009A636E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9A636E" w:rsidRDefault="009A636E" w:rsidP="00056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36E" w:rsidRPr="009A636E" w:rsidRDefault="009A636E" w:rsidP="009A636E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9A636E">
        <w:rPr>
          <w:rFonts w:ascii="Times New Roman" w:hAnsi="Times New Roman" w:cs="Times New Roman"/>
          <w:sz w:val="28"/>
          <w:szCs w:val="28"/>
        </w:rPr>
        <w:t>УТВЕРЖДЕН</w:t>
      </w:r>
    </w:p>
    <w:p w:rsidR="009A636E" w:rsidRPr="009A636E" w:rsidRDefault="009A636E" w:rsidP="009A636E">
      <w:pPr>
        <w:spacing w:after="0" w:line="240" w:lineRule="auto"/>
        <w:ind w:left="11199"/>
        <w:rPr>
          <w:rFonts w:ascii="Times New Roman" w:hAnsi="Times New Roman" w:cs="Times New Roman"/>
          <w:i/>
          <w:sz w:val="28"/>
          <w:szCs w:val="28"/>
        </w:rPr>
      </w:pPr>
      <w:r w:rsidRPr="009A636E">
        <w:rPr>
          <w:rFonts w:ascii="Times New Roman" w:hAnsi="Times New Roman" w:cs="Times New Roman"/>
          <w:sz w:val="28"/>
          <w:szCs w:val="28"/>
        </w:rPr>
        <w:t>приказом директора КОГКУСО «Областной реабилитационный центр для детей и подростков с ограниченными возможностями»</w:t>
      </w:r>
    </w:p>
    <w:p w:rsidR="009A636E" w:rsidRPr="009A636E" w:rsidRDefault="009A636E" w:rsidP="009A636E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r w:rsidRPr="009A636E">
        <w:rPr>
          <w:rFonts w:ascii="Times New Roman" w:hAnsi="Times New Roman" w:cs="Times New Roman"/>
          <w:sz w:val="26"/>
          <w:szCs w:val="26"/>
        </w:rPr>
        <w:t>от 29 марта 2024г. № 43 - ОД</w:t>
      </w:r>
    </w:p>
    <w:p w:rsidR="009A636E" w:rsidRPr="009A636E" w:rsidRDefault="009A636E" w:rsidP="009A636E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</w:p>
    <w:p w:rsidR="00B436D7" w:rsidRPr="00187713" w:rsidRDefault="00B436D7" w:rsidP="009A6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1F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</w:t>
            </w:r>
            <w:r w:rsidR="001F4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КОГКУСО «Областной реабилитационный центр для детей и подростков с ограниченными возможностями» 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(далее –  Учреждение)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</w:t>
            </w:r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электронного взаимодействия с гражданами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выплат стимулирующего характера работникам постоянно действующей в Учреждении комиссией на основании служебных записок руководителей структурных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 выплат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ассигнований, средств от иной приносящей доход деятельности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должностные инструкции (трудовые договоры) работников Учреждения обязанности о неразглашении служебной информации, персональных данных и ответственности за несоблюдение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служебной информацией, содержащейся в информационных системах, документах, в том числе с персональными данными работников Учреждения и 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Учреждения  положений законодательства о мерах ответственности за совершение коррупционных правонарушений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Учреждения.</w:t>
            </w:r>
          </w:p>
          <w:p w:rsidR="00C11661" w:rsidRPr="00C135E7" w:rsidRDefault="00497B3D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отношения.</w:t>
            </w:r>
          </w:p>
          <w:p w:rsidR="00C11661" w:rsidRPr="00C135E7" w:rsidRDefault="00497B3D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 бюджетными средствами и государственным (муниципальным)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личной заинтересованности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которая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правовой грамотности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минимизации коррупционных рисков содержатся в плане (реестре) мер, направленных на минимизацию коррупционных рисков, возникающих при осуществлении закупок товаров, работ, услуг для обеспечения государственных (муниципальных)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утвержденном приказом (распоряжением)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для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bookmarkStart w:id="0" w:name="_GoBack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D939F3" w:rsidRDefault="00842C34" w:rsidP="00193E0C">
      <w:pPr>
        <w:jc w:val="center"/>
      </w:pPr>
      <w:r>
        <w:t>_____________</w:t>
      </w:r>
      <w:bookmarkEnd w:id="0"/>
    </w:p>
    <w:sectPr w:rsidR="00D939F3" w:rsidSect="00625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B9" w:rsidRDefault="00A178B9" w:rsidP="007D3971">
      <w:pPr>
        <w:spacing w:after="0" w:line="240" w:lineRule="auto"/>
      </w:pPr>
      <w:r>
        <w:separator/>
      </w:r>
    </w:p>
  </w:endnote>
  <w:endnote w:type="continuationSeparator" w:id="0">
    <w:p w:rsidR="00A178B9" w:rsidRDefault="00A178B9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B9" w:rsidRDefault="00A178B9" w:rsidP="007D3971">
      <w:pPr>
        <w:spacing w:after="0" w:line="240" w:lineRule="auto"/>
      </w:pPr>
      <w:r>
        <w:separator/>
      </w:r>
    </w:p>
  </w:footnote>
  <w:footnote w:type="continuationSeparator" w:id="0">
    <w:p w:rsidR="00A178B9" w:rsidRDefault="00A178B9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88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0788B"/>
    <w:rsid w:val="00022FFC"/>
    <w:rsid w:val="00023169"/>
    <w:rsid w:val="00033470"/>
    <w:rsid w:val="00054263"/>
    <w:rsid w:val="00056522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1F4474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3D1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97B3D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A636E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78B9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16FC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69D9"/>
  <w15:docId w15:val="{5F22D491-1313-4BC7-A3B1-592C7EA7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61FC-062D-4E86-B73D-023DAAE2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zdir</cp:lastModifiedBy>
  <cp:revision>6</cp:revision>
  <cp:lastPrinted>2024-04-22T06:43:00Z</cp:lastPrinted>
  <dcterms:created xsi:type="dcterms:W3CDTF">2024-03-05T08:16:00Z</dcterms:created>
  <dcterms:modified xsi:type="dcterms:W3CDTF">2024-04-22T06:45:00Z</dcterms:modified>
</cp:coreProperties>
</file>